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D1C2F" w14:textId="1ABB42C1" w:rsidR="006E2572" w:rsidRPr="007A4F44" w:rsidRDefault="006E2572" w:rsidP="006E257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Обгрунтування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технічних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якісних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харатеристик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предмета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закупівлі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його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очікуваної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вартості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розміру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бюджетного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призначення</w:t>
      </w:r>
      <w:proofErr w:type="spellEnd"/>
    </w:p>
    <w:p w14:paraId="52EDBAC6" w14:textId="77777777" w:rsidR="006E2572" w:rsidRPr="007A4F44" w:rsidRDefault="006E2572" w:rsidP="006E2572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  <w:lang w:val="uk-UA"/>
        </w:rPr>
      </w:pPr>
    </w:p>
    <w:tbl>
      <w:tblPr>
        <w:tblStyle w:val="a3"/>
        <w:tblW w:w="10632" w:type="dxa"/>
        <w:tblInd w:w="-1139" w:type="dxa"/>
        <w:tblLook w:val="04A0" w:firstRow="1" w:lastRow="0" w:firstColumn="1" w:lastColumn="0" w:noHBand="0" w:noVBand="1"/>
      </w:tblPr>
      <w:tblGrid>
        <w:gridCol w:w="2268"/>
        <w:gridCol w:w="8364"/>
      </w:tblGrid>
      <w:tr w:rsidR="006E2572" w:rsidRPr="007A4F44" w14:paraId="33B5788B" w14:textId="77777777" w:rsidTr="007A4F44">
        <w:trPr>
          <w:trHeight w:val="1208"/>
        </w:trPr>
        <w:tc>
          <w:tcPr>
            <w:tcW w:w="2268" w:type="dxa"/>
          </w:tcPr>
          <w:p w14:paraId="16F5418A" w14:textId="1C863337" w:rsidR="006E2572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Підстава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для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публікації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0533EA70" w14:textId="5AD0CF6E" w:rsidR="006E2572" w:rsidRPr="007A4F44" w:rsidRDefault="0089296B" w:rsidP="0089296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16.12.2020 №1266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внесення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постанов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01.08.2013 №631 і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11.10.2016 №710», 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від11.10.2016 №710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ефективне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бюджетних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змінами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05.01.2021 </w:t>
            </w:r>
          </w:p>
        </w:tc>
      </w:tr>
      <w:tr w:rsidR="0089296B" w:rsidRPr="007A4F44" w14:paraId="080A76FB" w14:textId="77777777" w:rsidTr="007A4F44">
        <w:trPr>
          <w:trHeight w:val="690"/>
        </w:trPr>
        <w:tc>
          <w:tcPr>
            <w:tcW w:w="2268" w:type="dxa"/>
          </w:tcPr>
          <w:p w14:paraId="747CEB76" w14:textId="15E5057C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проведення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77620FF1" w14:textId="76549631" w:rsidR="0089296B" w:rsidRPr="007A4F44" w:rsidRDefault="006325B2" w:rsidP="008734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Закупівля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здійснюється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 порядку</w:t>
            </w:r>
            <w:proofErr w:type="gram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встановленому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нормами Закону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"Про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публічні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", для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задоволення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потреб 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товарах в 202</w:t>
            </w:r>
            <w:r w:rsidR="008734E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році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A4F44">
              <w:rPr>
                <w:rFonts w:ascii="Times New Roman" w:hAnsi="Times New Roman" w:cs="Times New Roman"/>
                <w:color w:val="454545"/>
                <w:sz w:val="24"/>
                <w:szCs w:val="24"/>
              </w:rPr>
              <w:t> </w:t>
            </w:r>
            <w:r w:rsidR="0089296B"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89296B" w:rsidRPr="007A4F44" w14:paraId="22B36459" w14:textId="77777777" w:rsidTr="007A4F44">
        <w:trPr>
          <w:trHeight w:val="970"/>
        </w:trPr>
        <w:tc>
          <w:tcPr>
            <w:tcW w:w="2268" w:type="dxa"/>
          </w:tcPr>
          <w:p w14:paraId="206D02F0" w14:textId="08775AD4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Замовник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5F3E0133" w14:textId="77777777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iCs/>
                <w:lang w:val="uk-UA"/>
              </w:rPr>
            </w:pPr>
            <w:r w:rsidRPr="007A4F44">
              <w:rPr>
                <w:b/>
                <w:iCs/>
                <w:lang w:val="uk-UA"/>
              </w:rPr>
              <w:t>Державний заклад «Поліклініка №2» Державного управління справами</w:t>
            </w:r>
          </w:p>
          <w:p w14:paraId="2E7F3DF2" w14:textId="56AD2746" w:rsidR="0089296B" w:rsidRPr="007A4F44" w:rsidRDefault="0089296B" w:rsidP="0089296B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bdr w:val="none" w:sz="0" w:space="0" w:color="auto" w:frame="1"/>
              </w:rPr>
            </w:pPr>
            <w:r w:rsidRPr="007A4F4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uk-UA" w:eastAsia="ru-RU"/>
              </w:rPr>
              <w:t xml:space="preserve">Код згідно з ЄДРПОУ замовника: </w:t>
            </w:r>
            <w:r w:rsidRPr="007A4F4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01981767</w:t>
            </w:r>
          </w:p>
          <w:p w14:paraId="111661D2" w14:textId="6621262E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u w:val="single"/>
              </w:rPr>
            </w:pPr>
            <w:bookmarkStart w:id="0" w:name="n45"/>
            <w:bookmarkEnd w:id="0"/>
            <w:r w:rsidRPr="007A4F44">
              <w:rPr>
                <w:iCs/>
                <w:color w:val="000000"/>
                <w:lang w:val="uk-UA"/>
              </w:rPr>
              <w:t xml:space="preserve">Місце знаходження замовника: </w:t>
            </w:r>
            <w:r w:rsidRPr="007A4F44">
              <w:rPr>
                <w:b/>
                <w:iCs/>
                <w:lang w:val="uk-UA"/>
              </w:rPr>
              <w:t xml:space="preserve"> вул. Верхня, 5 м.</w:t>
            </w:r>
            <w:r w:rsidRPr="007A4F44">
              <w:rPr>
                <w:b/>
                <w:iCs/>
              </w:rPr>
              <w:t xml:space="preserve"> </w:t>
            </w:r>
            <w:r w:rsidRPr="007A4F44">
              <w:rPr>
                <w:b/>
                <w:iCs/>
                <w:lang w:val="uk-UA"/>
              </w:rPr>
              <w:t>Київ, 01014,</w:t>
            </w:r>
            <w:r w:rsidRPr="007A4F44">
              <w:rPr>
                <w:b/>
                <w:iCs/>
              </w:rPr>
              <w:t xml:space="preserve"> </w:t>
            </w:r>
            <w:proofErr w:type="spellStart"/>
            <w:r w:rsidRPr="007A4F44">
              <w:rPr>
                <w:b/>
                <w:iCs/>
              </w:rPr>
              <w:t>Україна</w:t>
            </w:r>
            <w:proofErr w:type="spellEnd"/>
            <w:r w:rsidRPr="007A4F44">
              <w:rPr>
                <w:b/>
                <w:iCs/>
              </w:rPr>
              <w:t>.</w:t>
            </w:r>
          </w:p>
        </w:tc>
      </w:tr>
      <w:tr w:rsidR="006701E0" w:rsidRPr="007A4F44" w14:paraId="0406FCEA" w14:textId="77777777" w:rsidTr="007A4F44">
        <w:trPr>
          <w:trHeight w:val="434"/>
        </w:trPr>
        <w:tc>
          <w:tcPr>
            <w:tcW w:w="2268" w:type="dxa"/>
          </w:tcPr>
          <w:p w14:paraId="537B0A68" w14:textId="0A62FDCD" w:rsidR="006701E0" w:rsidRPr="007A4F44" w:rsidRDefault="006701E0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Вид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процедури</w:t>
            </w:r>
            <w:proofErr w:type="spellEnd"/>
          </w:p>
        </w:tc>
        <w:tc>
          <w:tcPr>
            <w:tcW w:w="8364" w:type="dxa"/>
          </w:tcPr>
          <w:p w14:paraId="324B0B8D" w14:textId="01EB4CE4" w:rsidR="006701E0" w:rsidRPr="007A4F44" w:rsidRDefault="00886C0C" w:rsidP="006325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proofErr w:type="spellStart"/>
            <w:r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Відкриті</w:t>
            </w:r>
            <w:proofErr w:type="spellEnd"/>
            <w:r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торги</w:t>
            </w:r>
            <w:r w:rsidR="006701E0"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</w:p>
        </w:tc>
      </w:tr>
      <w:tr w:rsidR="0089296B" w:rsidRPr="007A4F44" w14:paraId="7B22F2AE" w14:textId="77777777" w:rsidTr="007A4F44">
        <w:trPr>
          <w:trHeight w:val="572"/>
        </w:trPr>
        <w:tc>
          <w:tcPr>
            <w:tcW w:w="2268" w:type="dxa"/>
          </w:tcPr>
          <w:p w14:paraId="73F061BE" w14:textId="4611238F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Ідентифікатор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67E29960" w14:textId="33252D52" w:rsidR="0089296B" w:rsidRPr="00B41B79" w:rsidRDefault="00B41B79" w:rsidP="006325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B41B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UA-2022-09-08-008151-a</w:t>
            </w:r>
          </w:p>
        </w:tc>
      </w:tr>
      <w:tr w:rsidR="0089296B" w:rsidRPr="007A4F44" w14:paraId="757815DA" w14:textId="77777777" w:rsidTr="007A4F44">
        <w:trPr>
          <w:trHeight w:val="1359"/>
        </w:trPr>
        <w:tc>
          <w:tcPr>
            <w:tcW w:w="2268" w:type="dxa"/>
          </w:tcPr>
          <w:p w14:paraId="132D49E7" w14:textId="6E6DC5C9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Назва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0EC2CFE7" w14:textId="77777777" w:rsidR="00B41B79" w:rsidRPr="00006FB6" w:rsidRDefault="00B41B79" w:rsidP="00B41B79">
            <w:pPr>
              <w:jc w:val="both"/>
              <w:rPr>
                <w:rFonts w:ascii="Times New Roman" w:hAnsi="Times New Roman"/>
                <w:b/>
                <w:bCs/>
                <w:sz w:val="24"/>
                <w:lang w:val="uk-UA"/>
              </w:rPr>
            </w:pPr>
            <w:r w:rsidRPr="00006FB6">
              <w:rPr>
                <w:rFonts w:ascii="Times New Roman" w:hAnsi="Times New Roman"/>
                <w:b/>
                <w:spacing w:val="-6"/>
                <w:sz w:val="24"/>
                <w:lang w:val="uk-UA"/>
              </w:rPr>
              <w:t xml:space="preserve">ДК 021:2015 - </w:t>
            </w:r>
            <w:r w:rsidRPr="00006FB6">
              <w:rPr>
                <w:rFonts w:ascii="Times New Roman" w:hAnsi="Times New Roman"/>
                <w:b/>
                <w:bCs/>
                <w:sz w:val="24"/>
                <w:lang w:val="uk-UA"/>
              </w:rPr>
              <w:t>33140000-3 — Медичні матеріали:</w:t>
            </w:r>
          </w:p>
          <w:p w14:paraId="62AE8C7C" w14:textId="77777777" w:rsidR="00B41B79" w:rsidRPr="00006FB6" w:rsidRDefault="00B41B79" w:rsidP="00B41B79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006FB6">
              <w:rPr>
                <w:rFonts w:ascii="Times New Roman" w:hAnsi="Times New Roman"/>
                <w:b/>
                <w:i/>
                <w:sz w:val="24"/>
                <w:lang w:val="uk-UA"/>
              </w:rPr>
              <w:t xml:space="preserve">НК </w:t>
            </w:r>
            <w:r w:rsidRPr="00006FB6">
              <w:rPr>
                <w:rFonts w:ascii="Times New Roman" w:hAnsi="Times New Roman"/>
                <w:b/>
                <w:i/>
                <w:lang w:val="uk-UA"/>
              </w:rPr>
              <w:t xml:space="preserve">024:2019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56286 Рукавички оглядові / процедурні нітрилові, </w:t>
            </w:r>
            <w:proofErr w:type="spellStart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необпудровані</w:t>
            </w:r>
            <w:proofErr w:type="spellEnd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, нестерильні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(Рукавички оглядові нітрилові  (нестерильні, текстуровані, без пудри) розмір </w:t>
            </w:r>
            <w:r w:rsidRPr="00006FB6">
              <w:rPr>
                <w:rFonts w:ascii="Times New Roman" w:hAnsi="Times New Roman"/>
                <w:bCs/>
                <w:sz w:val="24"/>
                <w:szCs w:val="24"/>
              </w:rPr>
              <w:t>XS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); </w:t>
            </w:r>
          </w:p>
          <w:p w14:paraId="5D505A65" w14:textId="77777777" w:rsidR="00B41B79" w:rsidRPr="00006FB6" w:rsidRDefault="00B41B79" w:rsidP="00B41B79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 xml:space="preserve">НК 024:2019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56286 Рукавички оглядові / процедурні нітрилові, </w:t>
            </w:r>
            <w:proofErr w:type="spellStart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необпудровані</w:t>
            </w:r>
            <w:proofErr w:type="spellEnd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, нестерильні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(Рукавички оглядові нітрилові  (нестерильні, текстуровані, без пудри) розмір </w:t>
            </w:r>
            <w:r w:rsidRPr="00006FB6">
              <w:rPr>
                <w:rFonts w:ascii="Times New Roman" w:hAnsi="Times New Roman"/>
                <w:bCs/>
                <w:sz w:val="24"/>
                <w:szCs w:val="24"/>
              </w:rPr>
              <w:t>S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)</w:t>
            </w:r>
            <w:bookmarkStart w:id="1" w:name="_GoBack"/>
            <w:bookmarkEnd w:id="1"/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; </w:t>
            </w:r>
          </w:p>
          <w:p w14:paraId="6EA8BD5D" w14:textId="77777777" w:rsidR="00B41B79" w:rsidRPr="00006FB6" w:rsidRDefault="00B41B79" w:rsidP="00B41B79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 xml:space="preserve">НК 024:2019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56286 Рукавички оглядові / процедурні нітрилові, </w:t>
            </w:r>
            <w:proofErr w:type="spellStart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необпудровані</w:t>
            </w:r>
            <w:proofErr w:type="spellEnd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, нестерильні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(Рукавички оглядові нітрилові  (нестерильні, текстуровані, без пудри) розмір </w:t>
            </w:r>
            <w:r w:rsidRPr="00006FB6">
              <w:rPr>
                <w:rFonts w:ascii="Times New Roman" w:hAnsi="Times New Roman"/>
                <w:bCs/>
                <w:sz w:val="24"/>
                <w:szCs w:val="24"/>
              </w:rPr>
              <w:t>M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); </w:t>
            </w:r>
          </w:p>
          <w:p w14:paraId="5A758F78" w14:textId="77777777" w:rsidR="00B41B79" w:rsidRPr="00006FB6" w:rsidRDefault="00B41B79" w:rsidP="00B41B79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 xml:space="preserve">НК 024:2019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56286 Рукавички оглядові / процедурні нітрилові, </w:t>
            </w:r>
            <w:proofErr w:type="spellStart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необпудровані</w:t>
            </w:r>
            <w:proofErr w:type="spellEnd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, нестерильні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(Рукавички оглядові нітрилові (нестерильні, текстуровані, без пудри) розмір </w:t>
            </w:r>
            <w:r w:rsidRPr="00006FB6">
              <w:rPr>
                <w:rFonts w:ascii="Times New Roman" w:hAnsi="Times New Roman"/>
                <w:bCs/>
                <w:sz w:val="24"/>
                <w:szCs w:val="24"/>
              </w:rPr>
              <w:t>L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); </w:t>
            </w:r>
          </w:p>
          <w:p w14:paraId="6B0DE401" w14:textId="77777777" w:rsidR="00B41B79" w:rsidRPr="00006FB6" w:rsidRDefault="00B41B79" w:rsidP="00B41B79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 xml:space="preserve">НК 024:2019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47172 - </w:t>
            </w:r>
            <w:proofErr w:type="spellStart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Непудровані</w:t>
            </w:r>
            <w:proofErr w:type="spellEnd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, оглядові / процедурні рукавички з латексу гевеї, нестерильні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(Рукавички оглядові латексні, без пудри, нестерильні, розмір </w:t>
            </w:r>
            <w:r w:rsidRPr="00006FB6">
              <w:rPr>
                <w:rFonts w:ascii="Times New Roman" w:hAnsi="Times New Roman"/>
                <w:bCs/>
                <w:sz w:val="24"/>
                <w:szCs w:val="24"/>
              </w:rPr>
              <w:t>S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); </w:t>
            </w:r>
          </w:p>
          <w:p w14:paraId="0EF0EC68" w14:textId="77777777" w:rsidR="00B41B79" w:rsidRPr="00006FB6" w:rsidRDefault="00B41B79" w:rsidP="00B41B79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 xml:space="preserve">НК 024:2019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47172 - </w:t>
            </w:r>
            <w:proofErr w:type="spellStart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Непудровані</w:t>
            </w:r>
            <w:proofErr w:type="spellEnd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, оглядові / процедурні рукавички з латексу гевеї, нестерильні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(Рукавички оглядові латексні, без пудри, нестерильні, розмір  </w:t>
            </w:r>
            <w:r w:rsidRPr="00006FB6">
              <w:rPr>
                <w:rFonts w:ascii="Times New Roman" w:hAnsi="Times New Roman"/>
                <w:bCs/>
                <w:sz w:val="24"/>
                <w:szCs w:val="24"/>
              </w:rPr>
              <w:t>L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); </w:t>
            </w:r>
          </w:p>
          <w:p w14:paraId="4BAA16F1" w14:textId="77777777" w:rsidR="00B41B79" w:rsidRPr="00006FB6" w:rsidRDefault="00B41B79" w:rsidP="00B41B79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 xml:space="preserve">НК 024:2019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40548-Хірургіна рукавичка латексна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(Рукавички латексні надтонкі хірургічні стерильні не припудрені з полімерним покриттям, розмір 7,5); </w:t>
            </w:r>
          </w:p>
          <w:p w14:paraId="573EE820" w14:textId="77777777" w:rsidR="00B41B79" w:rsidRPr="00006FB6" w:rsidRDefault="00B41B79" w:rsidP="00B41B79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 xml:space="preserve">НК 024:2019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38569, Пристрій для вливання кровозамінників та </w:t>
            </w:r>
            <w:proofErr w:type="spellStart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інфузійних</w:t>
            </w:r>
            <w:proofErr w:type="spellEnd"/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 xml:space="preserve"> розчинів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(Пристрій для переливання крові стерильний, ПК 21-02 (металева голка до ємності, </w:t>
            </w:r>
            <w:proofErr w:type="spellStart"/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Луєр</w:t>
            </w:r>
            <w:proofErr w:type="spellEnd"/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)); </w:t>
            </w:r>
          </w:p>
          <w:p w14:paraId="235C05E5" w14:textId="77777777" w:rsidR="00B41B79" w:rsidRPr="00006FB6" w:rsidRDefault="00B41B79" w:rsidP="00B41B79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 xml:space="preserve">НК 024:2019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35177 Маска хірургічна, одноразового застосування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(Маска медична захисна одноразова); </w:t>
            </w:r>
          </w:p>
          <w:p w14:paraId="1C5AD5BF" w14:textId="77777777" w:rsidR="00B41B79" w:rsidRPr="00006FB6" w:rsidRDefault="00B41B79" w:rsidP="00B41B79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 xml:space="preserve">НК 024:2019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35091 Халат операційний, одноразового застосування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(Халат медичний (хірургічний) на зав’язках нестерильний); </w:t>
            </w:r>
          </w:p>
          <w:p w14:paraId="63C6B2A9" w14:textId="77777777" w:rsidR="00B41B79" w:rsidRPr="00006FB6" w:rsidRDefault="00B41B79" w:rsidP="00B41B79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 xml:space="preserve">НК 024:2019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  <w:lang w:val="uk-UA"/>
              </w:rPr>
              <w:t>47017 Шприц загального призначення, одноразового використання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(Шприц ін’єкційний одноразового використання, 1,0 мл (інсуліновий </w:t>
            </w:r>
            <w:r w:rsidRPr="00006FB6">
              <w:rPr>
                <w:rFonts w:ascii="Times New Roman" w:hAnsi="Times New Roman"/>
                <w:bCs/>
                <w:sz w:val="24"/>
                <w:szCs w:val="24"/>
              </w:rPr>
              <w:t>U</w:t>
            </w:r>
            <w:r w:rsidRPr="00006F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-100,з голкою </w:t>
            </w:r>
            <w:r w:rsidRPr="00006FB6">
              <w:rPr>
                <w:rFonts w:ascii="Times New Roman" w:hAnsi="Times New Roman"/>
                <w:bCs/>
                <w:sz w:val="24"/>
                <w:szCs w:val="24"/>
              </w:rPr>
              <w:t xml:space="preserve">0,33 x 13); </w:t>
            </w:r>
          </w:p>
          <w:p w14:paraId="58C0F906" w14:textId="77777777" w:rsidR="00B41B79" w:rsidRPr="00006FB6" w:rsidRDefault="00B41B79" w:rsidP="00B41B79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>НК 024:2019</w:t>
            </w:r>
            <w:r w:rsidRPr="00006FB6">
              <w:rPr>
                <w:rFonts w:ascii="Times New Roman" w:hAnsi="Times New Roman"/>
                <w:b/>
                <w:i/>
              </w:rPr>
              <w:t xml:space="preserve">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47017 Шприц загального призначення, одноразового використання</w:t>
            </w:r>
            <w:r w:rsidRPr="00006FB6">
              <w:rPr>
                <w:rFonts w:ascii="Times New Roman" w:hAnsi="Times New Roman"/>
                <w:bCs/>
                <w:sz w:val="24"/>
                <w:szCs w:val="24"/>
              </w:rPr>
              <w:t xml:space="preserve"> (Шприц ін’єкційний одноразового використання, луєр сліп, 20,0 мл (трьохкомпонентний, з голкою 0,8 x 38мм)); </w:t>
            </w:r>
          </w:p>
          <w:p w14:paraId="7E1E5024" w14:textId="77777777" w:rsidR="00B41B79" w:rsidRPr="00006FB6" w:rsidRDefault="00B41B79" w:rsidP="00B41B79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>НК 024:2019</w:t>
            </w:r>
            <w:r w:rsidRPr="00006FB6">
              <w:rPr>
                <w:rFonts w:ascii="Times New Roman" w:hAnsi="Times New Roman"/>
                <w:b/>
                <w:i/>
              </w:rPr>
              <w:t xml:space="preserve">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47017 Шприц загального призначення, одноразового використання</w:t>
            </w:r>
            <w:r w:rsidRPr="00006FB6">
              <w:rPr>
                <w:rFonts w:ascii="Times New Roman" w:hAnsi="Times New Roman"/>
                <w:bCs/>
                <w:sz w:val="24"/>
                <w:szCs w:val="24"/>
              </w:rPr>
              <w:t xml:space="preserve"> (Шприц ін’єкційний одноразового використання, луєр сліп, 2,0 мл (трьохкомпонентний, з голкою 0,6 x 25мм)); </w:t>
            </w:r>
          </w:p>
          <w:p w14:paraId="6BF563AC" w14:textId="77777777" w:rsidR="00B41B79" w:rsidRPr="00006FB6" w:rsidRDefault="00B41B79" w:rsidP="00B41B79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lastRenderedPageBreak/>
              <w:t>НК 024:2019</w:t>
            </w:r>
            <w:r w:rsidRPr="00006FB6">
              <w:rPr>
                <w:rFonts w:ascii="Times New Roman" w:hAnsi="Times New Roman"/>
                <w:b/>
                <w:i/>
              </w:rPr>
              <w:t xml:space="preserve">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47017 Шприц загального призначення, одноразового використання</w:t>
            </w:r>
            <w:r w:rsidRPr="00006FB6">
              <w:rPr>
                <w:rFonts w:ascii="Times New Roman" w:hAnsi="Times New Roman"/>
                <w:bCs/>
                <w:sz w:val="24"/>
                <w:szCs w:val="24"/>
              </w:rPr>
              <w:t xml:space="preserve"> (Шприц ін’єкційний одноразового використання, луєр сліп, 10,0 мл (трьохкомпонентний, з голкою 0,8 x 38мм)); </w:t>
            </w:r>
          </w:p>
          <w:p w14:paraId="3FFD9B38" w14:textId="77777777" w:rsidR="00B41B79" w:rsidRDefault="00B41B79" w:rsidP="00B41B79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>НК 024:2019</w:t>
            </w:r>
            <w:r w:rsidRPr="00006FB6">
              <w:rPr>
                <w:rFonts w:ascii="Times New Roman" w:hAnsi="Times New Roman"/>
                <w:b/>
                <w:i/>
              </w:rPr>
              <w:t xml:space="preserve"> </w:t>
            </w:r>
            <w:r w:rsidRPr="00006FB6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47017 Шприц загального призначення, одноразового використання </w:t>
            </w:r>
            <w:r w:rsidRPr="00006FB6">
              <w:rPr>
                <w:rFonts w:ascii="Times New Roman" w:hAnsi="Times New Roman"/>
                <w:bCs/>
                <w:sz w:val="24"/>
                <w:szCs w:val="24"/>
              </w:rPr>
              <w:t>(Шприц ін’єкційний одноразового використання, луєр сліп, 5,0 мл (трьохкомпонентний, з голкою 0,7 x 38мм)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); </w:t>
            </w:r>
          </w:p>
          <w:p w14:paraId="7F38962C" w14:textId="77777777" w:rsidR="00B41B79" w:rsidRPr="00F467B4" w:rsidRDefault="00B41B79" w:rsidP="00B41B79">
            <w:pPr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006FB6">
              <w:rPr>
                <w:rFonts w:ascii="Times New Roman" w:hAnsi="Times New Roman"/>
                <w:b/>
                <w:i/>
                <w:lang w:val="uk-UA"/>
              </w:rPr>
              <w:t>НК 024:2019</w:t>
            </w:r>
            <w:r w:rsidRPr="00006FB6">
              <w:rPr>
                <w:rFonts w:ascii="Times New Roman" w:hAnsi="Times New Roman"/>
                <w:b/>
                <w:i/>
              </w:rPr>
              <w:t xml:space="preserve"> </w:t>
            </w:r>
            <w:r w:rsidRPr="00B234B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58986 - Лейкопластир хірургічний універсальний, нестерильний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2641B4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Pr="00B234B3">
              <w:rPr>
                <w:rFonts w:ascii="Times New Roman" w:hAnsi="Times New Roman"/>
                <w:color w:val="000000"/>
                <w:lang w:val="uk-UA"/>
              </w:rPr>
              <w:t>Пластир медичний паперовий  5 м х2,5 см</w:t>
            </w:r>
            <w:r>
              <w:rPr>
                <w:rFonts w:ascii="Times New Roman" w:hAnsi="Times New Roman"/>
                <w:color w:val="000000"/>
                <w:lang w:val="uk-UA"/>
              </w:rPr>
              <w:t>).</w:t>
            </w:r>
          </w:p>
          <w:p w14:paraId="4B78D45F" w14:textId="6E3B30DB" w:rsidR="0089296B" w:rsidRPr="007A4F44" w:rsidRDefault="0089296B" w:rsidP="00726A5E">
            <w:pPr>
              <w:keepNext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5384E" w:rsidRPr="007A4F44" w14:paraId="20028E1D" w14:textId="77777777" w:rsidTr="007A4F44">
        <w:trPr>
          <w:trHeight w:val="764"/>
        </w:trPr>
        <w:tc>
          <w:tcPr>
            <w:tcW w:w="2268" w:type="dxa"/>
          </w:tcPr>
          <w:p w14:paraId="706AAB77" w14:textId="6659BD00" w:rsidR="00F5384E" w:rsidRPr="007A4F44" w:rsidRDefault="00F5384E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lastRenderedPageBreak/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обсягів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4740E79F" w14:textId="44BC6FB5" w:rsidR="00F15973" w:rsidRPr="007A4F44" w:rsidRDefault="00F5384E" w:rsidP="000631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Обсяг закупівлі визначено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відповідно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потреби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та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затвердженого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річного</w:t>
            </w:r>
            <w:proofErr w:type="spellEnd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кошторису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202</w:t>
            </w:r>
            <w:r w:rsidR="000631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р.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Державного закладу «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Поліклініка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№2» Державного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управління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справами</w:t>
            </w:r>
          </w:p>
        </w:tc>
      </w:tr>
      <w:tr w:rsidR="006E2572" w:rsidRPr="007A4F44" w14:paraId="36641C50" w14:textId="77777777" w:rsidTr="007A4F44">
        <w:trPr>
          <w:trHeight w:val="992"/>
        </w:trPr>
        <w:tc>
          <w:tcPr>
            <w:tcW w:w="2268" w:type="dxa"/>
          </w:tcPr>
          <w:p w14:paraId="53DE4CA1" w14:textId="292D968C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технічних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якісних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харатеристик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3B145D37" w14:textId="7AC84B56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shd w:val="clear" w:color="auto" w:fill="FFFFFF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Місце поставки:01014, м. Київ, вул.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Верхня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</w:t>
            </w:r>
          </w:p>
          <w:p w14:paraId="1748C7B9" w14:textId="5D740E4A" w:rsidR="00886C0C" w:rsidRPr="007A4F44" w:rsidRDefault="00886C0C" w:rsidP="007A4F44">
            <w:pPr>
              <w:pStyle w:val="1"/>
              <w:widowControl w:val="0"/>
              <w:numPr>
                <w:ilvl w:val="0"/>
                <w:numId w:val="4"/>
              </w:numPr>
              <w:spacing w:line="240" w:lineRule="auto"/>
              <w:ind w:left="0" w:right="113" w:firstLine="0"/>
              <w:jc w:val="both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Кількість, обсяг поставки товарів зазначена у Додатку №3 до Тендерної документації;</w:t>
            </w:r>
          </w:p>
          <w:p w14:paraId="7F9CAEB3" w14:textId="1534C3D3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Строк поставки товарів (надання послуг, виконання робіт) протягом 2022 року але не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пізніше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2022 р.</w:t>
            </w:r>
          </w:p>
          <w:p w14:paraId="27E38FD5" w14:textId="127B551A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Розрахунки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проводяться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шляхом оплати Замовником в безготівковому порядку протягом 5 (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п’яти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банківських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дня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Постачальником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видаткової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накладної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підписання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акту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приймання-передачі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Товару. Оплата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Договором проводиться після отримання товарів на підставі ч.1 ст. 49 Бюджетного кодексу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08C0337" w14:textId="2612DA47" w:rsidR="002D5920" w:rsidRPr="007A4F44" w:rsidRDefault="002D5920" w:rsidP="008734EF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E2572" w:rsidRPr="007A4F44" w14:paraId="65053A00" w14:textId="77777777" w:rsidTr="007A4F44">
        <w:trPr>
          <w:trHeight w:val="1468"/>
        </w:trPr>
        <w:tc>
          <w:tcPr>
            <w:tcW w:w="2268" w:type="dxa"/>
          </w:tcPr>
          <w:p w14:paraId="399EFFE8" w14:textId="18F52D24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розміру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бюджетного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призначення</w:t>
            </w:r>
            <w:proofErr w:type="spellEnd"/>
          </w:p>
        </w:tc>
        <w:tc>
          <w:tcPr>
            <w:tcW w:w="8364" w:type="dxa"/>
          </w:tcPr>
          <w:p w14:paraId="6B2AD39E" w14:textId="2BCC4D49" w:rsidR="006E2572" w:rsidRPr="007A4F44" w:rsidRDefault="006E2572" w:rsidP="000D3B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Розрахунок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розрахований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="00FB5BC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підставі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попередніх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ринкових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метою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аналізу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ринку, у тому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числі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запиту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отримання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мендацій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інформації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rtl/>
                <w:lang w:val="ru-RU"/>
              </w:rPr>
              <w:t>ﹸ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єктів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господарюванння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призводять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порушення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статті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 Закону.</w:t>
            </w:r>
          </w:p>
        </w:tc>
      </w:tr>
      <w:tr w:rsidR="000D3B94" w:rsidRPr="007A4F44" w14:paraId="37AE8481" w14:textId="77777777" w:rsidTr="007A4F44">
        <w:trPr>
          <w:trHeight w:val="1089"/>
        </w:trPr>
        <w:tc>
          <w:tcPr>
            <w:tcW w:w="2268" w:type="dxa"/>
          </w:tcPr>
          <w:p w14:paraId="1C44DBF3" w14:textId="62008CC3" w:rsidR="000D3B94" w:rsidRPr="007A4F44" w:rsidRDefault="000D3B94" w:rsidP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Очікувана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вартість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джерело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фінансування</w:t>
            </w:r>
            <w:proofErr w:type="spellEnd"/>
          </w:p>
        </w:tc>
        <w:tc>
          <w:tcPr>
            <w:tcW w:w="8364" w:type="dxa"/>
          </w:tcPr>
          <w:p w14:paraId="1E1D0D98" w14:textId="07E4EA71" w:rsidR="00B41B79" w:rsidRPr="005A1EDF" w:rsidRDefault="00B41B79" w:rsidP="00B41B79">
            <w:pPr>
              <w:shd w:val="clear" w:color="auto" w:fill="FFFFFF"/>
              <w:ind w:right="-1"/>
              <w:jc w:val="both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225 000,00</w:t>
            </w:r>
            <w:r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грн. (</w:t>
            </w: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Двісті двадцять п’ять  тисяч  </w:t>
            </w:r>
            <w:r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грив</w:t>
            </w: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е</w:t>
            </w:r>
            <w:r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н</w:t>
            </w: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ь</w:t>
            </w:r>
            <w:r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00 коп.)</w:t>
            </w: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.</w:t>
            </w:r>
          </w:p>
          <w:p w14:paraId="18B6CBA0" w14:textId="5B9F4347" w:rsidR="000D3B94" w:rsidRPr="007A4F44" w:rsidRDefault="000D3B94" w:rsidP="00F210CA">
            <w:pPr>
              <w:shd w:val="clear" w:color="auto" w:fill="FFFFFF"/>
              <w:ind w:right="-1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uk-UA" w:eastAsia="ru-RU"/>
              </w:rPr>
            </w:pPr>
            <w:r w:rsidRPr="007A4F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Джерело фінансування закупівлі: </w:t>
            </w:r>
            <w:r w:rsidR="007A4F44" w:rsidRPr="007A4F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val="uk-UA"/>
              </w:rPr>
              <w:t>Загальний фонд Державного бюджету України.</w:t>
            </w:r>
          </w:p>
        </w:tc>
      </w:tr>
    </w:tbl>
    <w:p w14:paraId="0C436897" w14:textId="77777777" w:rsidR="0035593A" w:rsidRPr="00DA2875" w:rsidRDefault="0035593A" w:rsidP="007A4F4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sectPr w:rsidR="0035593A" w:rsidRPr="00DA2875" w:rsidSect="007A4F44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65372"/>
    <w:multiLevelType w:val="multilevel"/>
    <w:tmpl w:val="9E8C0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1000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5495CA9"/>
    <w:multiLevelType w:val="hybridMultilevel"/>
    <w:tmpl w:val="EB523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ED16BB"/>
    <w:multiLevelType w:val="hybridMultilevel"/>
    <w:tmpl w:val="35F8DE3C"/>
    <w:lvl w:ilvl="0" w:tplc="5C6ACF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FE07B9"/>
    <w:multiLevelType w:val="hybridMultilevel"/>
    <w:tmpl w:val="6A9E9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708"/>
    <w:rsid w:val="000631C1"/>
    <w:rsid w:val="00096CFA"/>
    <w:rsid w:val="000D3B94"/>
    <w:rsid w:val="001A23E8"/>
    <w:rsid w:val="002205EF"/>
    <w:rsid w:val="0025655E"/>
    <w:rsid w:val="002D5920"/>
    <w:rsid w:val="003029E4"/>
    <w:rsid w:val="0035593A"/>
    <w:rsid w:val="00460752"/>
    <w:rsid w:val="00507F52"/>
    <w:rsid w:val="006325B2"/>
    <w:rsid w:val="006701E0"/>
    <w:rsid w:val="006E2572"/>
    <w:rsid w:val="00726A5E"/>
    <w:rsid w:val="00735A96"/>
    <w:rsid w:val="007A4F44"/>
    <w:rsid w:val="00823324"/>
    <w:rsid w:val="008734EF"/>
    <w:rsid w:val="00885C41"/>
    <w:rsid w:val="00886C0C"/>
    <w:rsid w:val="0089296B"/>
    <w:rsid w:val="00A32708"/>
    <w:rsid w:val="00B41B79"/>
    <w:rsid w:val="00B767C8"/>
    <w:rsid w:val="00BD6E76"/>
    <w:rsid w:val="00C53961"/>
    <w:rsid w:val="00DA2875"/>
    <w:rsid w:val="00E416C4"/>
    <w:rsid w:val="00E675B0"/>
    <w:rsid w:val="00F15973"/>
    <w:rsid w:val="00F210CA"/>
    <w:rsid w:val="00F31840"/>
    <w:rsid w:val="00F3233E"/>
    <w:rsid w:val="00F5384E"/>
    <w:rsid w:val="00FA7751"/>
    <w:rsid w:val="00FB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696AB"/>
  <w15:chartTrackingRefBased/>
  <w15:docId w15:val="{ED88C6D9-39B3-4104-8A26-FE08CE763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2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qFormat/>
    <w:rsid w:val="00892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Обычный1"/>
    <w:link w:val="Normal"/>
    <w:uiPriority w:val="99"/>
    <w:qFormat/>
    <w:rsid w:val="00F5384E"/>
    <w:pPr>
      <w:spacing w:after="0" w:line="276" w:lineRule="auto"/>
    </w:pPr>
    <w:rPr>
      <w:rFonts w:ascii="Arial" w:eastAsia="Arial" w:hAnsi="Arial" w:cs="Arial"/>
      <w:color w:val="000000"/>
      <w:lang w:val="ru-RU" w:eastAsia="ru-RU"/>
    </w:rPr>
  </w:style>
  <w:style w:type="character" w:customStyle="1" w:styleId="Normal">
    <w:name w:val="Normal Знак"/>
    <w:link w:val="1"/>
    <w:rsid w:val="00F5384E"/>
    <w:rPr>
      <w:rFonts w:ascii="Arial" w:eastAsia="Arial" w:hAnsi="Arial" w:cs="Arial"/>
      <w:color w:val="000000"/>
      <w:lang w:val="ru-RU" w:eastAsia="ru-RU"/>
    </w:rPr>
  </w:style>
  <w:style w:type="paragraph" w:styleId="a4">
    <w:name w:val="List Paragraph"/>
    <w:basedOn w:val="a"/>
    <w:uiPriority w:val="34"/>
    <w:qFormat/>
    <w:rsid w:val="00F5384E"/>
    <w:pPr>
      <w:ind w:left="720"/>
      <w:contextualSpacing/>
    </w:pPr>
  </w:style>
  <w:style w:type="character" w:customStyle="1" w:styleId="rvts37">
    <w:name w:val="rvts37"/>
    <w:rsid w:val="000D3B94"/>
  </w:style>
  <w:style w:type="paragraph" w:styleId="a5">
    <w:name w:val="Balloon Text"/>
    <w:basedOn w:val="a"/>
    <w:link w:val="a6"/>
    <w:uiPriority w:val="99"/>
    <w:semiHidden/>
    <w:unhideWhenUsed/>
    <w:rsid w:val="00FB5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5BCF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F318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2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18</cp:revision>
  <cp:lastPrinted>2022-02-10T09:03:00Z</cp:lastPrinted>
  <dcterms:created xsi:type="dcterms:W3CDTF">2021-06-02T11:00:00Z</dcterms:created>
  <dcterms:modified xsi:type="dcterms:W3CDTF">2022-09-09T06:48:00Z</dcterms:modified>
</cp:coreProperties>
</file>